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19" w:rsidRPr="00911BAF" w:rsidRDefault="00020D19" w:rsidP="00911BAF">
      <w:pPr>
        <w:spacing w:before="0" w:after="0"/>
        <w:ind w:left="0" w:firstLine="0"/>
        <w:jc w:val="center"/>
        <w:rPr>
          <w:b/>
          <w:sz w:val="32"/>
          <w:lang w:val="en-US"/>
        </w:rPr>
      </w:pPr>
      <w:bookmarkStart w:id="0" w:name="_GoBack"/>
      <w:bookmarkEnd w:id="0"/>
      <w:r w:rsidRPr="00911BAF">
        <w:rPr>
          <w:b/>
          <w:sz w:val="32"/>
          <w:lang w:val="en-US"/>
        </w:rPr>
        <w:t>*** COCONET SUMMER COURSE ***</w:t>
      </w:r>
    </w:p>
    <w:p w:rsidR="00020D19" w:rsidRPr="00911BAF" w:rsidRDefault="00020D19" w:rsidP="00911BAF">
      <w:pPr>
        <w:spacing w:before="0" w:after="0"/>
        <w:ind w:left="0" w:firstLine="0"/>
        <w:jc w:val="center"/>
        <w:rPr>
          <w:b/>
          <w:sz w:val="32"/>
          <w:lang w:val="en-US"/>
        </w:rPr>
      </w:pPr>
      <w:r w:rsidRPr="00911BAF">
        <w:rPr>
          <w:b/>
          <w:sz w:val="32"/>
          <w:lang w:val="en-US"/>
        </w:rPr>
        <w:t>Introduction to meta-analysis in ecology</w:t>
      </w:r>
    </w:p>
    <w:p w:rsidR="00020D19" w:rsidRPr="00911BAF" w:rsidRDefault="00020D19" w:rsidP="00911BAF">
      <w:pPr>
        <w:spacing w:before="0" w:after="0"/>
        <w:ind w:left="0" w:firstLine="0"/>
        <w:jc w:val="center"/>
        <w:rPr>
          <w:b/>
          <w:sz w:val="32"/>
          <w:lang w:val="en-US"/>
        </w:rPr>
      </w:pPr>
    </w:p>
    <w:p w:rsidR="00020D19" w:rsidRPr="0091220D" w:rsidRDefault="00020D19" w:rsidP="00911BAF">
      <w:pPr>
        <w:spacing w:before="0" w:after="0"/>
        <w:ind w:left="0" w:firstLine="0"/>
        <w:rPr>
          <w:lang w:val="en-US"/>
        </w:rPr>
      </w:pPr>
      <w:r w:rsidRPr="0091220D">
        <w:rPr>
          <w:b/>
          <w:lang w:val="en-US"/>
        </w:rPr>
        <w:t>Organized by</w:t>
      </w:r>
      <w:r w:rsidRPr="0091220D">
        <w:rPr>
          <w:lang w:val="en-US"/>
        </w:rPr>
        <w:t>:</w:t>
      </w:r>
    </w:p>
    <w:p w:rsidR="00020D19" w:rsidRPr="0091220D" w:rsidRDefault="00020D19" w:rsidP="00911BAF">
      <w:pPr>
        <w:spacing w:before="0" w:after="0"/>
        <w:ind w:left="0" w:firstLine="0"/>
        <w:rPr>
          <w:lang w:val="en-US"/>
        </w:rPr>
      </w:pPr>
      <w:r w:rsidRPr="0091220D">
        <w:rPr>
          <w:lang w:val="en-US"/>
        </w:rPr>
        <w:t xml:space="preserve">Joachim Claudet </w:t>
      </w:r>
    </w:p>
    <w:p w:rsidR="00020D19" w:rsidRPr="0091220D" w:rsidRDefault="00020D19" w:rsidP="00911BAF">
      <w:pPr>
        <w:spacing w:before="0" w:after="0"/>
        <w:ind w:left="0" w:firstLine="0"/>
        <w:rPr>
          <w:lang w:val="en-US"/>
        </w:rPr>
      </w:pPr>
      <w:r w:rsidRPr="0091220D">
        <w:rPr>
          <w:lang w:val="en-US"/>
        </w:rPr>
        <w:t>Laboratoire d'Excellence CORAIL</w:t>
      </w:r>
    </w:p>
    <w:p w:rsidR="00020D19" w:rsidRPr="0091220D" w:rsidRDefault="00020D19" w:rsidP="00911BAF">
      <w:pPr>
        <w:spacing w:before="0" w:after="0"/>
        <w:ind w:left="0" w:firstLine="0"/>
        <w:rPr>
          <w:lang w:val="en-US"/>
        </w:rPr>
      </w:pPr>
      <w:r w:rsidRPr="0091220D">
        <w:rPr>
          <w:lang w:val="en-US"/>
        </w:rPr>
        <w:t>National Center for Scientific Reseacrh</w:t>
      </w:r>
    </w:p>
    <w:p w:rsidR="00020D19" w:rsidRPr="0091220D" w:rsidRDefault="00020D19" w:rsidP="00911BAF">
      <w:pPr>
        <w:spacing w:before="0" w:after="0"/>
        <w:ind w:left="0" w:firstLine="0"/>
        <w:rPr>
          <w:lang w:val="en-US"/>
        </w:rPr>
      </w:pPr>
      <w:r w:rsidRPr="0091220D">
        <w:rPr>
          <w:lang w:val="en-US"/>
        </w:rPr>
        <w:t>USR 3278 CNRS-EPHE</w:t>
      </w:r>
    </w:p>
    <w:p w:rsidR="00020D19" w:rsidRDefault="00020D19" w:rsidP="00911BAF">
      <w:pPr>
        <w:spacing w:before="0" w:after="0"/>
        <w:ind w:left="0" w:firstLine="0"/>
      </w:pPr>
      <w:r w:rsidRPr="00911BAF">
        <w:t xml:space="preserve">Centre de Biologie et d'Ecologie </w:t>
      </w:r>
      <w:r>
        <w:t>T</w:t>
      </w:r>
      <w:r w:rsidRPr="00911BAF">
        <w:t xml:space="preserve">ropicale et Méditerranéenne </w:t>
      </w:r>
    </w:p>
    <w:p w:rsidR="00020D19" w:rsidRDefault="00020D19" w:rsidP="00911BAF">
      <w:pPr>
        <w:spacing w:before="0" w:after="0"/>
        <w:ind w:left="0" w:firstLine="0"/>
      </w:pPr>
      <w:r>
        <w:t>Université de Perpignan</w:t>
      </w:r>
    </w:p>
    <w:p w:rsidR="00020D19" w:rsidRDefault="00020D19" w:rsidP="00911BAF">
      <w:pPr>
        <w:spacing w:before="0" w:after="0"/>
        <w:ind w:left="0" w:firstLine="0"/>
      </w:pPr>
      <w:r>
        <w:t>58 avenue Paul Alduy</w:t>
      </w:r>
    </w:p>
    <w:p w:rsidR="00020D19" w:rsidRDefault="00020D19" w:rsidP="00911BAF">
      <w:pPr>
        <w:spacing w:before="0" w:after="0"/>
        <w:ind w:left="0" w:firstLine="0"/>
      </w:pPr>
      <w:r>
        <w:t>66860 Perpignan cedex</w:t>
      </w:r>
    </w:p>
    <w:p w:rsidR="00020D19" w:rsidRPr="00911BAF" w:rsidRDefault="00020D19" w:rsidP="00911BAF">
      <w:pPr>
        <w:spacing w:before="0" w:after="0"/>
        <w:ind w:left="0" w:firstLine="0"/>
      </w:pPr>
      <w:r>
        <w:t>FRANCE</w:t>
      </w:r>
    </w:p>
    <w:p w:rsidR="00020D19" w:rsidRDefault="00020D19" w:rsidP="00911BAF">
      <w:pPr>
        <w:spacing w:before="0" w:after="0"/>
        <w:ind w:left="0" w:firstLine="0"/>
        <w:rPr>
          <w:b/>
        </w:rPr>
      </w:pPr>
    </w:p>
    <w:p w:rsidR="00020D19" w:rsidRDefault="00020D19" w:rsidP="00911BAF">
      <w:pPr>
        <w:spacing w:before="0" w:after="0"/>
        <w:ind w:left="0" w:firstLine="0"/>
      </w:pPr>
      <w:r w:rsidRPr="00911BAF">
        <w:rPr>
          <w:b/>
        </w:rPr>
        <w:t>Instructors</w:t>
      </w:r>
      <w:r>
        <w:t xml:space="preserve">:  </w:t>
      </w:r>
    </w:p>
    <w:p w:rsidR="00020D19" w:rsidRDefault="00020D19" w:rsidP="00911BAF">
      <w:pPr>
        <w:spacing w:before="0" w:after="0"/>
        <w:ind w:left="0" w:firstLine="0"/>
      </w:pPr>
      <w:r>
        <w:t xml:space="preserve">Fiorenza Micheli (http://micheli.stanford.edu) </w:t>
      </w:r>
    </w:p>
    <w:p w:rsidR="00020D19" w:rsidRDefault="00020D19" w:rsidP="00911BAF">
      <w:pPr>
        <w:spacing w:before="0" w:after="0"/>
        <w:ind w:left="0" w:firstLine="0"/>
      </w:pPr>
      <w:r>
        <w:t xml:space="preserve">Craig W. Osenberg (http://people.biology.ufl.edu/osenberg) </w:t>
      </w:r>
    </w:p>
    <w:p w:rsidR="00020D19" w:rsidRPr="00911BAF" w:rsidRDefault="00020D19" w:rsidP="00911BAF">
      <w:pPr>
        <w:spacing w:before="0" w:after="0"/>
        <w:ind w:left="0" w:firstLine="0"/>
        <w:rPr>
          <w:lang w:val="en-US"/>
        </w:rPr>
      </w:pPr>
      <w:r w:rsidRPr="00911BAF">
        <w:rPr>
          <w:lang w:val="en-US"/>
        </w:rPr>
        <w:t xml:space="preserve">Joachim Claudet (http://joachim.claudet.free.fr) </w:t>
      </w:r>
    </w:p>
    <w:p w:rsidR="00020D19" w:rsidRDefault="00020D19" w:rsidP="00911BAF">
      <w:pPr>
        <w:spacing w:before="0" w:after="0"/>
        <w:ind w:left="0" w:firstLine="0"/>
        <w:rPr>
          <w:lang w:val="en-US"/>
        </w:rPr>
      </w:pPr>
    </w:p>
    <w:p w:rsidR="00020D19" w:rsidRDefault="00020D19" w:rsidP="00911BAF">
      <w:pPr>
        <w:spacing w:before="0" w:after="0"/>
        <w:ind w:left="0" w:firstLine="0"/>
        <w:rPr>
          <w:lang w:val="en-US"/>
        </w:rPr>
      </w:pPr>
      <w:r w:rsidRPr="00911BAF">
        <w:rPr>
          <w:b/>
          <w:lang w:val="en-US"/>
        </w:rPr>
        <w:t>Duration:</w:t>
      </w:r>
    </w:p>
    <w:p w:rsidR="00020D19" w:rsidRDefault="00020D19" w:rsidP="00911BAF">
      <w:pPr>
        <w:spacing w:before="0" w:after="0"/>
        <w:ind w:left="0" w:firstLine="0"/>
        <w:rPr>
          <w:lang w:val="en-US"/>
        </w:rPr>
      </w:pPr>
      <w:r>
        <w:rPr>
          <w:lang w:val="en-US"/>
        </w:rPr>
        <w:t>One week</w:t>
      </w:r>
      <w:r w:rsidRPr="00911BAF">
        <w:rPr>
          <w:lang w:val="en-US"/>
        </w:rPr>
        <w:t xml:space="preserve"> </w:t>
      </w:r>
    </w:p>
    <w:p w:rsidR="00020D19" w:rsidRDefault="00020D19" w:rsidP="00911BAF">
      <w:pPr>
        <w:spacing w:before="0" w:after="0"/>
        <w:ind w:left="0" w:firstLine="0"/>
        <w:rPr>
          <w:lang w:val="en-US"/>
        </w:rPr>
      </w:pPr>
    </w:p>
    <w:p w:rsidR="00020D19" w:rsidRDefault="00020D19" w:rsidP="00911BAF">
      <w:pPr>
        <w:spacing w:before="0" w:after="0"/>
        <w:ind w:left="0" w:firstLine="0"/>
        <w:rPr>
          <w:lang w:val="en-US"/>
        </w:rPr>
      </w:pPr>
      <w:r w:rsidRPr="00911BAF">
        <w:rPr>
          <w:b/>
          <w:lang w:val="en-US"/>
        </w:rPr>
        <w:t>Dates:</w:t>
      </w:r>
    </w:p>
    <w:p w:rsidR="00020D19" w:rsidRDefault="00020D19" w:rsidP="00911BAF">
      <w:pPr>
        <w:spacing w:before="0" w:after="0"/>
        <w:ind w:left="0" w:firstLine="0"/>
        <w:rPr>
          <w:lang w:val="en-US"/>
        </w:rPr>
      </w:pPr>
      <w:r>
        <w:rPr>
          <w:lang w:val="en-US"/>
        </w:rPr>
        <w:t>June 25th - July 1st 2012</w:t>
      </w:r>
      <w:r w:rsidRPr="00911BAF">
        <w:rPr>
          <w:lang w:val="en-US"/>
        </w:rPr>
        <w:t xml:space="preserve"> </w:t>
      </w:r>
    </w:p>
    <w:p w:rsidR="00020D19" w:rsidRPr="00911BAF" w:rsidRDefault="00020D19" w:rsidP="00911BAF">
      <w:pPr>
        <w:spacing w:before="0" w:after="0"/>
        <w:ind w:left="0" w:firstLine="0"/>
        <w:rPr>
          <w:lang w:val="en-US"/>
        </w:rPr>
      </w:pPr>
    </w:p>
    <w:p w:rsidR="00020D19" w:rsidRPr="00911BAF" w:rsidRDefault="00020D19" w:rsidP="00911BAF">
      <w:pPr>
        <w:spacing w:before="0" w:after="0"/>
        <w:ind w:left="0" w:firstLine="0"/>
        <w:rPr>
          <w:b/>
          <w:lang w:val="en-US"/>
        </w:rPr>
      </w:pPr>
      <w:r w:rsidRPr="00911BAF">
        <w:rPr>
          <w:b/>
          <w:lang w:val="en-US"/>
        </w:rPr>
        <w:t>Location:</w:t>
      </w:r>
    </w:p>
    <w:p w:rsidR="00EF794B" w:rsidRPr="00911BAF" w:rsidRDefault="00020D19" w:rsidP="00EF794B">
      <w:pPr>
        <w:spacing w:before="0" w:after="0"/>
        <w:ind w:left="0" w:firstLine="0"/>
        <w:jc w:val="left"/>
        <w:rPr>
          <w:lang w:val="en-US"/>
        </w:rPr>
      </w:pPr>
      <w:r>
        <w:rPr>
          <w:lang w:val="en-US"/>
        </w:rPr>
        <w:t>University of Perpignan</w:t>
      </w:r>
      <w:r w:rsidRPr="00911BAF">
        <w:rPr>
          <w:lang w:val="en-US"/>
        </w:rPr>
        <w:t xml:space="preserve">, </w:t>
      </w:r>
      <w:r>
        <w:rPr>
          <w:lang w:val="en-US"/>
        </w:rPr>
        <w:t>France</w:t>
      </w:r>
      <w:r w:rsidRPr="00911BAF">
        <w:rPr>
          <w:lang w:val="en-US"/>
        </w:rPr>
        <w:t xml:space="preserve"> </w:t>
      </w:r>
      <w:r w:rsidR="00EF794B" w:rsidRPr="00EF794B">
        <w:rPr>
          <w:lang w:val="en-US"/>
        </w:rPr>
        <w:t>http://maps.google.fr/maps?q=42.681248,2.902369&amp;hl=fr&amp;num=1&amp;t=m&amp;z=18</w:t>
      </w:r>
    </w:p>
    <w:p w:rsidR="00020D19" w:rsidRDefault="00020D19" w:rsidP="00911BAF">
      <w:pPr>
        <w:spacing w:before="0" w:after="0"/>
        <w:ind w:left="0" w:firstLine="0"/>
        <w:rPr>
          <w:lang w:val="en-US"/>
        </w:rPr>
      </w:pPr>
      <w:r w:rsidRPr="00911BAF">
        <w:rPr>
          <w:lang w:val="en-US"/>
        </w:rPr>
        <w:t xml:space="preserve"> </w:t>
      </w:r>
    </w:p>
    <w:p w:rsidR="00020D19" w:rsidRPr="00A64604" w:rsidRDefault="00020D19" w:rsidP="00911BAF">
      <w:pPr>
        <w:spacing w:before="0" w:after="0"/>
        <w:ind w:left="0" w:firstLine="0"/>
        <w:rPr>
          <w:b/>
          <w:lang w:val="en-US"/>
        </w:rPr>
      </w:pPr>
      <w:r w:rsidRPr="00A64604">
        <w:rPr>
          <w:b/>
          <w:lang w:val="en-US"/>
        </w:rPr>
        <w:t xml:space="preserve">Course aims and objectives: </w:t>
      </w:r>
    </w:p>
    <w:p w:rsidR="00020D19" w:rsidRPr="00911BAF" w:rsidRDefault="00020D19" w:rsidP="00911BAF">
      <w:pPr>
        <w:spacing w:before="0" w:after="0"/>
        <w:ind w:left="0" w:firstLine="0"/>
        <w:rPr>
          <w:lang w:val="en-US"/>
        </w:rPr>
      </w:pPr>
      <w:r w:rsidRPr="00911BAF">
        <w:rPr>
          <w:lang w:val="en-US"/>
        </w:rPr>
        <w:t>Meta-analysis is the quantitative synthesis and analysis of a collec</w:t>
      </w:r>
      <w:r>
        <w:rPr>
          <w:lang w:val="en-US"/>
        </w:rPr>
        <w:t xml:space="preserve">tion of independent studies. It </w:t>
      </w:r>
      <w:r w:rsidRPr="00911BAF">
        <w:rPr>
          <w:lang w:val="en-US"/>
        </w:rPr>
        <w:t>provides a more objective and powerful way of summarising evidence across studies than descriptive</w:t>
      </w:r>
      <w:r>
        <w:rPr>
          <w:lang w:val="en-US"/>
        </w:rPr>
        <w:t xml:space="preserve"> </w:t>
      </w:r>
      <w:r w:rsidRPr="00911BAF">
        <w:rPr>
          <w:lang w:val="en-US"/>
        </w:rPr>
        <w:t>reviews. The importance and utility of this quantitative method for answering new questions and</w:t>
      </w:r>
      <w:r>
        <w:rPr>
          <w:lang w:val="en-US"/>
        </w:rPr>
        <w:t xml:space="preserve"> </w:t>
      </w:r>
      <w:r w:rsidRPr="00911BAF">
        <w:rPr>
          <w:lang w:val="en-US"/>
        </w:rPr>
        <w:t>synthesizing existing results in different fields of scientific research is demonstrated by the dramatic</w:t>
      </w:r>
      <w:r>
        <w:rPr>
          <w:lang w:val="en-US"/>
        </w:rPr>
        <w:t xml:space="preserve"> </w:t>
      </w:r>
      <w:r w:rsidRPr="00911BAF">
        <w:rPr>
          <w:lang w:val="en-US"/>
        </w:rPr>
        <w:t xml:space="preserve">increase in the number of studies using meta-analysis in the last ten years. </w:t>
      </w:r>
    </w:p>
    <w:p w:rsidR="00020D19" w:rsidRPr="00911BAF" w:rsidRDefault="00020D19" w:rsidP="00911BAF">
      <w:pPr>
        <w:spacing w:before="0" w:after="0"/>
        <w:ind w:left="0" w:firstLine="0"/>
        <w:rPr>
          <w:lang w:val="en-US"/>
        </w:rPr>
      </w:pPr>
      <w:r w:rsidRPr="00911BAF">
        <w:rPr>
          <w:lang w:val="en-US"/>
        </w:rPr>
        <w:t>The course will provide the basics of meta-analysis. The emphasis of the course is both on the</w:t>
      </w:r>
      <w:r>
        <w:rPr>
          <w:lang w:val="en-US"/>
        </w:rPr>
        <w:t xml:space="preserve"> </w:t>
      </w:r>
      <w:r w:rsidRPr="00911BAF">
        <w:rPr>
          <w:lang w:val="en-US"/>
        </w:rPr>
        <w:t xml:space="preserve">conceptual understanding and practical use of this method, as applied to ecological questions. It will consist of lectures, discussions, and practical exercises. </w:t>
      </w:r>
    </w:p>
    <w:p w:rsidR="00020D19" w:rsidRPr="00911BAF" w:rsidRDefault="00020D19" w:rsidP="00911BAF">
      <w:pPr>
        <w:spacing w:before="0" w:after="0"/>
        <w:ind w:left="0" w:firstLine="0"/>
        <w:rPr>
          <w:lang w:val="en-US"/>
        </w:rPr>
      </w:pPr>
      <w:r w:rsidRPr="00911BAF">
        <w:rPr>
          <w:lang w:val="en-US"/>
        </w:rPr>
        <w:t xml:space="preserve"> </w:t>
      </w:r>
    </w:p>
    <w:p w:rsidR="00020D19" w:rsidRPr="00A64604" w:rsidRDefault="00020D19" w:rsidP="00911BAF">
      <w:pPr>
        <w:spacing w:before="0" w:after="0"/>
        <w:ind w:left="0" w:firstLine="0"/>
        <w:rPr>
          <w:b/>
          <w:lang w:val="en-US"/>
        </w:rPr>
      </w:pPr>
      <w:r w:rsidRPr="00A64604">
        <w:rPr>
          <w:b/>
          <w:lang w:val="en-US"/>
        </w:rPr>
        <w:t xml:space="preserve">Course outline: </w:t>
      </w:r>
    </w:p>
    <w:p w:rsidR="00020D19" w:rsidRDefault="00020D19" w:rsidP="00D17081">
      <w:pPr>
        <w:spacing w:before="0" w:after="0"/>
        <w:ind w:left="0" w:firstLine="0"/>
        <w:rPr>
          <w:lang w:val="en-US"/>
        </w:rPr>
      </w:pPr>
      <w:r>
        <w:rPr>
          <w:lang w:val="en-US"/>
        </w:rPr>
        <w:t xml:space="preserve">The one-week course will consist in lectures in the morning and practical in the afternoon. </w:t>
      </w:r>
    </w:p>
    <w:p w:rsidR="00020D19" w:rsidRPr="00911BAF" w:rsidRDefault="00020D19" w:rsidP="00D17081">
      <w:pPr>
        <w:spacing w:before="0" w:after="0"/>
        <w:ind w:left="0" w:firstLine="0"/>
        <w:rPr>
          <w:lang w:val="en-US"/>
        </w:rPr>
      </w:pPr>
      <w:r w:rsidRPr="00911BAF">
        <w:rPr>
          <w:lang w:val="en-US"/>
        </w:rPr>
        <w:t>Lecture</w:t>
      </w:r>
      <w:r>
        <w:rPr>
          <w:lang w:val="en-US"/>
        </w:rPr>
        <w:t>s --</w:t>
      </w:r>
      <w:r w:rsidRPr="00911BAF">
        <w:rPr>
          <w:lang w:val="en-US"/>
        </w:rPr>
        <w:t xml:space="preserve"> </w:t>
      </w:r>
      <w:r w:rsidRPr="00D17081">
        <w:rPr>
          <w:lang w:val="en-US"/>
        </w:rPr>
        <w:t>Introduction:</w:t>
      </w:r>
      <w:r w:rsidRPr="00911BAF">
        <w:rPr>
          <w:lang w:val="en-US"/>
        </w:rPr>
        <w:t xml:space="preserve"> Definition of meta-analysis, qualitative review vs. quantitative synthesis,</w:t>
      </w:r>
      <w:r>
        <w:rPr>
          <w:lang w:val="en-US"/>
        </w:rPr>
        <w:t xml:space="preserve"> </w:t>
      </w:r>
      <w:r w:rsidRPr="00911BAF">
        <w:rPr>
          <w:lang w:val="en-US"/>
        </w:rPr>
        <w:t>history, approaches</w:t>
      </w:r>
      <w:r>
        <w:rPr>
          <w:lang w:val="en-US"/>
        </w:rPr>
        <w:t xml:space="preserve">. // </w:t>
      </w:r>
      <w:r w:rsidRPr="00D17081">
        <w:rPr>
          <w:lang w:val="en-US"/>
        </w:rPr>
        <w:t>Performing a meta-analysis:</w:t>
      </w:r>
      <w:r w:rsidRPr="00911BAF">
        <w:rPr>
          <w:lang w:val="en-US"/>
        </w:rPr>
        <w:t xml:space="preserve"> Defining the question(s), effect sizes, data extraction, research and publication bias, data analysis (e.g., fixed and mixed models), non-independence. </w:t>
      </w:r>
      <w:r>
        <w:rPr>
          <w:lang w:val="en-US"/>
        </w:rPr>
        <w:t xml:space="preserve">// </w:t>
      </w:r>
      <w:r w:rsidRPr="00911BAF">
        <w:rPr>
          <w:lang w:val="en-US"/>
        </w:rPr>
        <w:t xml:space="preserve">Presentation and interpretation of meta-analysis results. </w:t>
      </w:r>
      <w:r>
        <w:rPr>
          <w:lang w:val="en-US"/>
        </w:rPr>
        <w:t xml:space="preserve">// </w:t>
      </w:r>
      <w:r w:rsidRPr="00911BAF">
        <w:rPr>
          <w:lang w:val="en-US"/>
        </w:rPr>
        <w:t xml:space="preserve">Applications: Overview and discussion of different case studies utilizing meta-analysis. </w:t>
      </w:r>
    </w:p>
    <w:p w:rsidR="00020D19" w:rsidRPr="00911BAF" w:rsidRDefault="00020D19" w:rsidP="00911BAF">
      <w:pPr>
        <w:spacing w:before="0" w:after="0"/>
        <w:ind w:left="0" w:firstLine="0"/>
        <w:rPr>
          <w:lang w:val="en-US"/>
        </w:rPr>
      </w:pPr>
      <w:r w:rsidRPr="00911BAF">
        <w:rPr>
          <w:lang w:val="en-US"/>
        </w:rPr>
        <w:t>Practical</w:t>
      </w:r>
      <w:r>
        <w:rPr>
          <w:lang w:val="en-US"/>
        </w:rPr>
        <w:t xml:space="preserve"> --</w:t>
      </w:r>
      <w:r w:rsidRPr="00911BAF">
        <w:rPr>
          <w:lang w:val="en-US"/>
        </w:rPr>
        <w:t xml:space="preserve"> The process</w:t>
      </w:r>
      <w:r>
        <w:rPr>
          <w:lang w:val="en-US"/>
        </w:rPr>
        <w:t>:</w:t>
      </w:r>
      <w:r w:rsidRPr="00911BAF">
        <w:rPr>
          <w:lang w:val="en-US"/>
        </w:rPr>
        <w:t xml:space="preserve"> Students will walk through all the steps and calculations for one practical example, with emphasis on issues related to data extraction, data summaries, effect size, and</w:t>
      </w:r>
      <w:r>
        <w:rPr>
          <w:lang w:val="en-US"/>
        </w:rPr>
        <w:t xml:space="preserve"> </w:t>
      </w:r>
      <w:r w:rsidRPr="00911BAF">
        <w:rPr>
          <w:lang w:val="en-US"/>
        </w:rPr>
        <w:t xml:space="preserve">analysis. </w:t>
      </w:r>
      <w:r>
        <w:rPr>
          <w:lang w:val="en-US"/>
        </w:rPr>
        <w:t xml:space="preserve">// </w:t>
      </w:r>
      <w:r w:rsidRPr="00911BAF">
        <w:rPr>
          <w:lang w:val="en-US"/>
        </w:rPr>
        <w:t>Application</w:t>
      </w:r>
      <w:r>
        <w:rPr>
          <w:lang w:val="en-US"/>
        </w:rPr>
        <w:t>:</w:t>
      </w:r>
      <w:r w:rsidRPr="00911BAF">
        <w:rPr>
          <w:lang w:val="en-US"/>
        </w:rPr>
        <w:t xml:space="preserve"> Using a dataset provided by the instructors, students will define and answer</w:t>
      </w:r>
      <w:r>
        <w:rPr>
          <w:lang w:val="en-US"/>
        </w:rPr>
        <w:t xml:space="preserve"> </w:t>
      </w:r>
      <w:r w:rsidRPr="00911BAF">
        <w:rPr>
          <w:lang w:val="en-US"/>
        </w:rPr>
        <w:t>questions they develop using this dataset.</w:t>
      </w:r>
      <w:r>
        <w:rPr>
          <w:lang w:val="en-US"/>
        </w:rPr>
        <w:t xml:space="preserve"> // </w:t>
      </w:r>
      <w:r w:rsidRPr="00911BAF">
        <w:rPr>
          <w:lang w:val="en-US"/>
        </w:rPr>
        <w:t>Putting it all together</w:t>
      </w:r>
      <w:r>
        <w:rPr>
          <w:lang w:val="en-US"/>
        </w:rPr>
        <w:t>:</w:t>
      </w:r>
      <w:r w:rsidRPr="00911BAF">
        <w:rPr>
          <w:lang w:val="en-US"/>
        </w:rPr>
        <w:t xml:space="preserve"> Using a set of studies provided by </w:t>
      </w:r>
      <w:r w:rsidRPr="00911BAF">
        <w:rPr>
          <w:lang w:val="en-US"/>
        </w:rPr>
        <w:lastRenderedPageBreak/>
        <w:t>the instructors, students will</w:t>
      </w:r>
      <w:r>
        <w:rPr>
          <w:lang w:val="en-US"/>
        </w:rPr>
        <w:t xml:space="preserve"> </w:t>
      </w:r>
      <w:r w:rsidRPr="00911BAF">
        <w:rPr>
          <w:lang w:val="en-US"/>
        </w:rPr>
        <w:t>extract data and perform analyses of this data. We will compare results and interpretations among</w:t>
      </w:r>
      <w:r>
        <w:rPr>
          <w:lang w:val="en-US"/>
        </w:rPr>
        <w:t xml:space="preserve"> </w:t>
      </w:r>
      <w:r w:rsidRPr="00911BAF">
        <w:rPr>
          <w:lang w:val="en-US"/>
        </w:rPr>
        <w:t xml:space="preserve">different student groups to evaluate the process and challenges in doing meta-analyses. </w:t>
      </w:r>
    </w:p>
    <w:p w:rsidR="00020D19" w:rsidRPr="00911BAF" w:rsidRDefault="00020D19" w:rsidP="00911BAF">
      <w:pPr>
        <w:spacing w:before="0" w:after="0"/>
        <w:ind w:left="0" w:firstLine="0"/>
        <w:rPr>
          <w:lang w:val="en-US"/>
        </w:rPr>
      </w:pPr>
      <w:r w:rsidRPr="00911BAF">
        <w:rPr>
          <w:lang w:val="en-US"/>
        </w:rPr>
        <w:t xml:space="preserve"> </w:t>
      </w:r>
    </w:p>
    <w:p w:rsidR="00020D19" w:rsidRDefault="00020D19" w:rsidP="00911BAF">
      <w:pPr>
        <w:spacing w:before="0" w:after="0"/>
        <w:ind w:left="0" w:firstLine="0"/>
        <w:rPr>
          <w:lang w:val="en-US"/>
        </w:rPr>
      </w:pPr>
      <w:r w:rsidRPr="00D17081">
        <w:rPr>
          <w:b/>
          <w:lang w:val="en-US"/>
        </w:rPr>
        <w:t>Who the course is intended for:</w:t>
      </w:r>
    </w:p>
    <w:p w:rsidR="00020D19" w:rsidRPr="00911BAF" w:rsidRDefault="00020D19" w:rsidP="00911BAF">
      <w:pPr>
        <w:spacing w:before="0" w:after="0"/>
        <w:ind w:left="0" w:firstLine="0"/>
        <w:rPr>
          <w:lang w:val="en-US"/>
        </w:rPr>
      </w:pPr>
      <w:r>
        <w:rPr>
          <w:lang w:val="en-US"/>
        </w:rPr>
        <w:t>This is a practical course</w:t>
      </w:r>
      <w:r w:rsidRPr="00911BAF">
        <w:rPr>
          <w:lang w:val="en-US"/>
        </w:rPr>
        <w:t xml:space="preserve"> with no explicit pre-requisites, but familiarity with ecological concepts, experimental design, and statistics is </w:t>
      </w:r>
      <w:r>
        <w:rPr>
          <w:lang w:val="en-US"/>
        </w:rPr>
        <w:t>highly encouraged</w:t>
      </w:r>
      <w:r w:rsidRPr="00911BAF">
        <w:rPr>
          <w:lang w:val="en-US"/>
        </w:rPr>
        <w:t xml:space="preserve">. Participants must attend all sessions of the </w:t>
      </w:r>
      <w:r>
        <w:rPr>
          <w:lang w:val="en-US"/>
        </w:rPr>
        <w:t>one-week</w:t>
      </w:r>
      <w:r w:rsidRPr="00911BAF">
        <w:rPr>
          <w:lang w:val="en-US"/>
        </w:rPr>
        <w:t xml:space="preserve"> course, which will be limited to 30 applicants (PhD students, post-doctorals and researchers). </w:t>
      </w:r>
      <w:r>
        <w:rPr>
          <w:lang w:val="en-US"/>
        </w:rPr>
        <w:t>Participants will h</w:t>
      </w:r>
      <w:r w:rsidR="00EF794B">
        <w:rPr>
          <w:lang w:val="en-US"/>
        </w:rPr>
        <w:t>ave to bring their own laptops.</w:t>
      </w:r>
    </w:p>
    <w:p w:rsidR="00020D19" w:rsidRPr="00911BAF" w:rsidRDefault="00020D19" w:rsidP="00E55396">
      <w:pPr>
        <w:tabs>
          <w:tab w:val="left" w:pos="5892"/>
        </w:tabs>
        <w:spacing w:before="0" w:after="0"/>
        <w:ind w:left="0" w:firstLine="0"/>
        <w:rPr>
          <w:lang w:val="en-US"/>
        </w:rPr>
      </w:pPr>
      <w:r w:rsidRPr="00911BAF">
        <w:rPr>
          <w:lang w:val="en-US"/>
        </w:rPr>
        <w:t xml:space="preserve"> </w:t>
      </w:r>
      <w:r>
        <w:rPr>
          <w:lang w:val="en-US"/>
        </w:rPr>
        <w:tab/>
      </w:r>
    </w:p>
    <w:p w:rsidR="00020D19" w:rsidRDefault="00020D19" w:rsidP="00911BAF">
      <w:pPr>
        <w:spacing w:before="0" w:after="0"/>
        <w:ind w:left="0" w:firstLine="0"/>
        <w:rPr>
          <w:lang w:val="en-US"/>
        </w:rPr>
      </w:pPr>
      <w:r w:rsidRPr="00D17081">
        <w:rPr>
          <w:b/>
          <w:lang w:val="en-US"/>
        </w:rPr>
        <w:t>Accommodation</w:t>
      </w:r>
      <w:r>
        <w:rPr>
          <w:lang w:val="en-US"/>
        </w:rPr>
        <w:t xml:space="preserve">: </w:t>
      </w:r>
    </w:p>
    <w:p w:rsidR="00020D19" w:rsidRPr="000A4563" w:rsidRDefault="00020D19" w:rsidP="00BB305D">
      <w:pPr>
        <w:spacing w:before="0" w:after="0"/>
        <w:ind w:left="0" w:firstLine="0"/>
        <w:rPr>
          <w:lang w:val="en-US"/>
        </w:rPr>
      </w:pPr>
      <w:r>
        <w:rPr>
          <w:lang w:val="en-US"/>
        </w:rPr>
        <w:t xml:space="preserve">Students will have access to the University restaurant for lunch. If booked soon enough some rooms might be available on the </w:t>
      </w:r>
      <w:r w:rsidRPr="00D17081">
        <w:rPr>
          <w:rStyle w:val="tgtcoll"/>
          <w:rFonts w:cs="Arial"/>
          <w:lang w:val="en-US"/>
        </w:rPr>
        <w:t>student halls of residence</w:t>
      </w:r>
      <w:r>
        <w:rPr>
          <w:lang w:val="en-US"/>
        </w:rPr>
        <w:t xml:space="preserve"> of the University Campus </w:t>
      </w:r>
      <w:r w:rsidR="0091220D">
        <w:rPr>
          <w:lang w:val="en-US"/>
        </w:rPr>
        <w:t>(whole week and WiFi access: 95.16 euros with shared bathroom; 105.51 euros with private bathroom)</w:t>
      </w:r>
      <w:r>
        <w:rPr>
          <w:lang w:val="en-US"/>
        </w:rPr>
        <w:t xml:space="preserve">. Hotels can </w:t>
      </w:r>
      <w:r w:rsidR="00EF794B">
        <w:rPr>
          <w:lang w:val="en-US"/>
        </w:rPr>
        <w:t>also be found close to the university or in the center of Perpignan.</w:t>
      </w:r>
    </w:p>
    <w:p w:rsidR="00020D19" w:rsidRPr="00911BAF" w:rsidRDefault="00020D19" w:rsidP="00911BAF">
      <w:pPr>
        <w:spacing w:before="0" w:after="0"/>
        <w:ind w:left="0" w:firstLine="0"/>
        <w:rPr>
          <w:lang w:val="en-US"/>
        </w:rPr>
      </w:pPr>
    </w:p>
    <w:p w:rsidR="00020D19" w:rsidRPr="00EF794B" w:rsidRDefault="00020D19" w:rsidP="00BB305D">
      <w:pPr>
        <w:spacing w:before="0" w:after="0"/>
        <w:ind w:left="0" w:firstLine="0"/>
        <w:rPr>
          <w:lang w:val="en-US"/>
        </w:rPr>
      </w:pPr>
      <w:r w:rsidRPr="00EF794B">
        <w:rPr>
          <w:b/>
          <w:lang w:val="en-US"/>
        </w:rPr>
        <w:t>Applications:</w:t>
      </w:r>
      <w:r w:rsidRPr="00EF794B">
        <w:rPr>
          <w:lang w:val="en-US"/>
        </w:rPr>
        <w:t xml:space="preserve"> Applications must arrive (by e-mail) no later than May 10th 2012 to Joachim Claudet. All applications should include the application form and a </w:t>
      </w:r>
      <w:r w:rsidR="00EF794B" w:rsidRPr="00EF794B">
        <w:rPr>
          <w:lang w:val="en-US"/>
        </w:rPr>
        <w:t xml:space="preserve">short </w:t>
      </w:r>
      <w:r w:rsidRPr="00EF794B">
        <w:rPr>
          <w:lang w:val="en-US"/>
        </w:rPr>
        <w:t>CV. Applicants will be notified of admission decisions no later than May 31th 2012. Successful applicants will receive additional information concerning the course, including a packet of readings, a detailed programme, and information about accommodation, local transportation and payment.</w:t>
      </w:r>
      <w:r w:rsidRPr="00EF794B">
        <w:rPr>
          <w:lang w:val="en-US"/>
        </w:rPr>
        <w:tab/>
      </w:r>
    </w:p>
    <w:sectPr w:rsidR="00020D19" w:rsidRPr="00EF794B" w:rsidSect="00E2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AF"/>
    <w:rsid w:val="00020D19"/>
    <w:rsid w:val="000A4563"/>
    <w:rsid w:val="001A57AA"/>
    <w:rsid w:val="002A74B7"/>
    <w:rsid w:val="00383FE9"/>
    <w:rsid w:val="003B12EB"/>
    <w:rsid w:val="004010D2"/>
    <w:rsid w:val="00715EB1"/>
    <w:rsid w:val="00716765"/>
    <w:rsid w:val="007805CA"/>
    <w:rsid w:val="008C021D"/>
    <w:rsid w:val="008D344D"/>
    <w:rsid w:val="00911BAF"/>
    <w:rsid w:val="0091220D"/>
    <w:rsid w:val="00A22C3B"/>
    <w:rsid w:val="00A64604"/>
    <w:rsid w:val="00BB305D"/>
    <w:rsid w:val="00CD1462"/>
    <w:rsid w:val="00CE259D"/>
    <w:rsid w:val="00D17081"/>
    <w:rsid w:val="00E26B1F"/>
    <w:rsid w:val="00E55396"/>
    <w:rsid w:val="00E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F"/>
    <w:pPr>
      <w:spacing w:before="480" w:after="60"/>
      <w:ind w:left="902" w:hanging="902"/>
      <w:jc w:val="both"/>
    </w:pPr>
    <w:rPr>
      <w:lang w:val="fr-F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coll">
    <w:name w:val="tgtcoll"/>
    <w:basedOn w:val="a0"/>
    <w:uiPriority w:val="99"/>
    <w:rsid w:val="00D17081"/>
    <w:rPr>
      <w:rFonts w:cs="Times New Roman"/>
    </w:rPr>
  </w:style>
  <w:style w:type="character" w:styleId="a3">
    <w:name w:val="annotation reference"/>
    <w:basedOn w:val="a0"/>
    <w:uiPriority w:val="99"/>
    <w:semiHidden/>
    <w:rsid w:val="00E55396"/>
    <w:rPr>
      <w:rFonts w:cs="Times New Roman"/>
      <w:sz w:val="16"/>
      <w:szCs w:val="16"/>
    </w:rPr>
  </w:style>
  <w:style w:type="paragraph" w:styleId="a4">
    <w:name w:val="annotation text"/>
    <w:basedOn w:val="a"/>
    <w:link w:val="Char"/>
    <w:uiPriority w:val="99"/>
    <w:semiHidden/>
    <w:rsid w:val="00E55396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locked/>
    <w:rsid w:val="00E55396"/>
    <w:rPr>
      <w:rFonts w:cs="Times New Roman"/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rsid w:val="00E55396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locked/>
    <w:rsid w:val="00E55396"/>
    <w:rPr>
      <w:rFonts w:cs="Times New Roman"/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rsid w:val="00E553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E55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F"/>
    <w:pPr>
      <w:spacing w:before="480" w:after="60"/>
      <w:ind w:left="902" w:hanging="902"/>
      <w:jc w:val="both"/>
    </w:pPr>
    <w:rPr>
      <w:lang w:val="fr-F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gtcoll">
    <w:name w:val="tgtcoll"/>
    <w:basedOn w:val="a0"/>
    <w:uiPriority w:val="99"/>
    <w:rsid w:val="00D17081"/>
    <w:rPr>
      <w:rFonts w:cs="Times New Roman"/>
    </w:rPr>
  </w:style>
  <w:style w:type="character" w:styleId="a3">
    <w:name w:val="annotation reference"/>
    <w:basedOn w:val="a0"/>
    <w:uiPriority w:val="99"/>
    <w:semiHidden/>
    <w:rsid w:val="00E55396"/>
    <w:rPr>
      <w:rFonts w:cs="Times New Roman"/>
      <w:sz w:val="16"/>
      <w:szCs w:val="16"/>
    </w:rPr>
  </w:style>
  <w:style w:type="paragraph" w:styleId="a4">
    <w:name w:val="annotation text"/>
    <w:basedOn w:val="a"/>
    <w:link w:val="Char"/>
    <w:uiPriority w:val="99"/>
    <w:semiHidden/>
    <w:rsid w:val="00E55396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locked/>
    <w:rsid w:val="00E55396"/>
    <w:rPr>
      <w:rFonts w:cs="Times New Roman"/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rsid w:val="00E55396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locked/>
    <w:rsid w:val="00E55396"/>
    <w:rPr>
      <w:rFonts w:cs="Times New Roman"/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rsid w:val="00E553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E55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Claudet</dc:creator>
  <cp:lastModifiedBy>fstath</cp:lastModifiedBy>
  <cp:revision>2</cp:revision>
  <dcterms:created xsi:type="dcterms:W3CDTF">2012-04-24T09:08:00Z</dcterms:created>
  <dcterms:modified xsi:type="dcterms:W3CDTF">2012-04-24T09:08:00Z</dcterms:modified>
</cp:coreProperties>
</file>